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38B" w:rsidRPr="00516CC7" w:rsidRDefault="00FF638B" w:rsidP="00FF638B">
      <w:pPr>
        <w:jc w:val="center"/>
        <w:rPr>
          <w:rFonts w:ascii="Times New Roman" w:hAnsi="Times New Roman" w:cs="Times New Roman"/>
          <w:sz w:val="28"/>
          <w:szCs w:val="28"/>
        </w:rPr>
      </w:pPr>
      <w:r w:rsidRPr="00516CC7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FF638B" w:rsidRPr="00516CC7" w:rsidRDefault="00FF638B" w:rsidP="00FF638B">
      <w:pPr>
        <w:jc w:val="center"/>
        <w:rPr>
          <w:rFonts w:ascii="Times New Roman" w:hAnsi="Times New Roman" w:cs="Times New Roman"/>
          <w:sz w:val="28"/>
          <w:szCs w:val="28"/>
        </w:rPr>
      </w:pPr>
      <w:r w:rsidRPr="00516CC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16CC7">
        <w:rPr>
          <w:rFonts w:ascii="Times New Roman" w:hAnsi="Times New Roman" w:cs="Times New Roman"/>
          <w:sz w:val="28"/>
          <w:szCs w:val="28"/>
        </w:rPr>
        <w:t>Кубяковская</w:t>
      </w:r>
      <w:proofErr w:type="spellEnd"/>
      <w:r w:rsidRPr="00516CC7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FF638B" w:rsidRPr="00516CC7" w:rsidRDefault="00FF638B" w:rsidP="00FF638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16CC7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Pr="00516CC7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FF638B" w:rsidRPr="00516CC7" w:rsidRDefault="00FF638B" w:rsidP="00FF638B">
      <w:pPr>
        <w:rPr>
          <w:rFonts w:ascii="Times New Roman" w:hAnsi="Times New Roman" w:cs="Times New Roman"/>
          <w:sz w:val="28"/>
          <w:szCs w:val="28"/>
        </w:rPr>
      </w:pPr>
    </w:p>
    <w:p w:rsidR="00FF638B" w:rsidRPr="00516CC7" w:rsidRDefault="00FF638B" w:rsidP="00FF638B">
      <w:pPr>
        <w:rPr>
          <w:rFonts w:ascii="Times New Roman" w:hAnsi="Times New Roman" w:cs="Times New Roman"/>
          <w:sz w:val="28"/>
          <w:szCs w:val="28"/>
        </w:rPr>
      </w:pPr>
    </w:p>
    <w:p w:rsidR="00FF638B" w:rsidRPr="00516CC7" w:rsidRDefault="00FF638B" w:rsidP="00FF638B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Y="-71"/>
        <w:tblW w:w="0" w:type="auto"/>
        <w:tblLook w:val="04A0" w:firstRow="1" w:lastRow="0" w:firstColumn="1" w:lastColumn="0" w:noHBand="0" w:noVBand="1"/>
      </w:tblPr>
      <w:tblGrid>
        <w:gridCol w:w="4636"/>
        <w:gridCol w:w="5429"/>
      </w:tblGrid>
      <w:tr w:rsidR="00FF638B" w:rsidRPr="00516CC7" w:rsidTr="00F02645">
        <w:tc>
          <w:tcPr>
            <w:tcW w:w="4636" w:type="dxa"/>
            <w:hideMark/>
          </w:tcPr>
          <w:p w:rsidR="00FF638B" w:rsidRPr="00516CC7" w:rsidRDefault="00FF638B" w:rsidP="00DB70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  <w:p w:rsidR="00FF638B" w:rsidRPr="00516CC7" w:rsidRDefault="00FF638B" w:rsidP="00DB70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>на заседании педагогического совета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516CC7">
              <w:rPr>
                <w:rFonts w:ascii="Times New Roman" w:hAnsi="Times New Roman" w:cs="Times New Roman"/>
                <w:sz w:val="28"/>
                <w:szCs w:val="28"/>
              </w:rPr>
              <w:t>Кубяковская</w:t>
            </w:r>
            <w:proofErr w:type="spellEnd"/>
            <w:r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FF638B" w:rsidRPr="00516CC7" w:rsidRDefault="00FF638B" w:rsidP="0051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>Протокол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14BA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514BA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416670">
              <w:rPr>
                <w:rFonts w:ascii="Times New Roman" w:hAnsi="Times New Roman" w:cs="Times New Roman"/>
                <w:sz w:val="28"/>
                <w:szCs w:val="28"/>
              </w:rPr>
              <w:t xml:space="preserve"> ма</w:t>
            </w:r>
            <w:r w:rsidR="00514BA8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4506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506E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166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г.  </w:t>
            </w:r>
          </w:p>
        </w:tc>
        <w:tc>
          <w:tcPr>
            <w:tcW w:w="5429" w:type="dxa"/>
            <w:hideMark/>
          </w:tcPr>
          <w:p w:rsidR="004506E0" w:rsidRDefault="004506E0" w:rsidP="00450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Утверждено и в</w:t>
            </w:r>
            <w:r w:rsidR="00FF638B"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ведено в действие приказом директора школы </w:t>
            </w:r>
          </w:p>
          <w:p w:rsidR="000D097B" w:rsidRDefault="00FF638B" w:rsidP="000D0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514BA8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  <w:r w:rsidR="004506E0">
              <w:rPr>
                <w:rFonts w:ascii="Times New Roman" w:hAnsi="Times New Roman" w:cs="Times New Roman"/>
                <w:sz w:val="28"/>
                <w:szCs w:val="28"/>
              </w:rPr>
              <w:t>-од</w:t>
            </w: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514BA8">
              <w:rPr>
                <w:rFonts w:ascii="Times New Roman" w:hAnsi="Times New Roman" w:cs="Times New Roman"/>
                <w:sz w:val="28"/>
                <w:szCs w:val="28"/>
              </w:rPr>
              <w:t xml:space="preserve"> 01.06.</w:t>
            </w: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506E0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г.  </w:t>
            </w:r>
          </w:p>
          <w:p w:rsidR="000D097B" w:rsidRPr="00516CC7" w:rsidRDefault="00F02645" w:rsidP="000D0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proofErr w:type="gramEnd"/>
            <w:r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16CC7">
              <w:rPr>
                <w:rFonts w:ascii="Times New Roman" w:hAnsi="Times New Roman" w:cs="Times New Roman"/>
                <w:sz w:val="28"/>
                <w:szCs w:val="28"/>
              </w:rPr>
              <w:t>Мухамадиева</w:t>
            </w:r>
            <w:proofErr w:type="spellEnd"/>
            <w:r w:rsidR="000D097B"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Л.Р.</w:t>
            </w:r>
            <w:r w:rsidR="000D097B" w:rsidRPr="00516CC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</w:p>
          <w:p w:rsidR="00FF638B" w:rsidRPr="00516CC7" w:rsidRDefault="00FF638B" w:rsidP="0051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F638B" w:rsidRPr="00516CC7" w:rsidRDefault="00FF638B" w:rsidP="00FF638B">
      <w:pPr>
        <w:rPr>
          <w:rFonts w:ascii="Times New Roman" w:hAnsi="Times New Roman" w:cs="Times New Roman"/>
          <w:sz w:val="28"/>
          <w:szCs w:val="28"/>
        </w:rPr>
      </w:pPr>
    </w:p>
    <w:p w:rsidR="004506E0" w:rsidRDefault="004506E0" w:rsidP="00FF638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06E0" w:rsidRDefault="004506E0" w:rsidP="00FF638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06E0" w:rsidRDefault="004506E0" w:rsidP="00FF638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06E0" w:rsidRDefault="004506E0" w:rsidP="00FF638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06E0" w:rsidRDefault="004506E0" w:rsidP="00FF638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06E0" w:rsidRDefault="004506E0" w:rsidP="00FF638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F638B" w:rsidRPr="00516CC7" w:rsidRDefault="00FF638B" w:rsidP="00FF638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16CC7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4506E0" w:rsidRPr="005469AF" w:rsidRDefault="004506E0" w:rsidP="004506E0">
      <w:pPr>
        <w:pStyle w:val="60"/>
        <w:shd w:val="clear" w:color="auto" w:fill="auto"/>
        <w:spacing w:line="240" w:lineRule="auto"/>
        <w:ind w:right="20"/>
        <w:rPr>
          <w:b/>
          <w:sz w:val="28"/>
          <w:szCs w:val="28"/>
        </w:rPr>
      </w:pPr>
      <w:r w:rsidRPr="005469AF">
        <w:rPr>
          <w:b/>
          <w:sz w:val="28"/>
          <w:szCs w:val="28"/>
        </w:rPr>
        <w:t xml:space="preserve">о противодействии коррупции </w:t>
      </w:r>
    </w:p>
    <w:p w:rsidR="004506E0" w:rsidRPr="005469AF" w:rsidRDefault="004506E0" w:rsidP="004506E0">
      <w:pPr>
        <w:pStyle w:val="60"/>
        <w:shd w:val="clear" w:color="auto" w:fill="auto"/>
        <w:spacing w:line="240" w:lineRule="auto"/>
        <w:ind w:right="20"/>
        <w:rPr>
          <w:b/>
          <w:sz w:val="28"/>
          <w:szCs w:val="28"/>
        </w:rPr>
      </w:pPr>
      <w:r w:rsidRPr="005469AF">
        <w:rPr>
          <w:b/>
          <w:sz w:val="28"/>
          <w:szCs w:val="28"/>
        </w:rPr>
        <w:t xml:space="preserve">в МБОУ </w:t>
      </w: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Кубяковская</w:t>
      </w:r>
      <w:proofErr w:type="spellEnd"/>
      <w:r w:rsidRPr="005469AF">
        <w:rPr>
          <w:b/>
          <w:sz w:val="28"/>
          <w:szCs w:val="28"/>
        </w:rPr>
        <w:t xml:space="preserve"> СОШ</w:t>
      </w:r>
      <w:r>
        <w:rPr>
          <w:b/>
          <w:sz w:val="28"/>
          <w:szCs w:val="28"/>
        </w:rPr>
        <w:t>»</w:t>
      </w:r>
      <w:r w:rsidRPr="005469AF">
        <w:rPr>
          <w:b/>
          <w:sz w:val="28"/>
          <w:szCs w:val="28"/>
        </w:rPr>
        <w:t xml:space="preserve"> </w:t>
      </w:r>
      <w:proofErr w:type="spellStart"/>
      <w:r w:rsidRPr="005469AF">
        <w:rPr>
          <w:b/>
          <w:sz w:val="28"/>
          <w:szCs w:val="28"/>
        </w:rPr>
        <w:t>Муслюмовского</w:t>
      </w:r>
      <w:proofErr w:type="spellEnd"/>
      <w:r w:rsidRPr="005469AF">
        <w:rPr>
          <w:b/>
          <w:sz w:val="28"/>
          <w:szCs w:val="28"/>
        </w:rPr>
        <w:t xml:space="preserve"> муниципального района Республики Татарстан</w:t>
      </w:r>
    </w:p>
    <w:p w:rsidR="00FF638B" w:rsidRDefault="00FF638B" w:rsidP="00C64B88">
      <w:pPr>
        <w:pStyle w:val="60"/>
        <w:shd w:val="clear" w:color="auto" w:fill="auto"/>
        <w:spacing w:line="240" w:lineRule="auto"/>
        <w:ind w:right="20"/>
        <w:rPr>
          <w:rStyle w:val="6"/>
          <w:b/>
          <w:color w:val="000000"/>
          <w:sz w:val="28"/>
          <w:szCs w:val="28"/>
        </w:rPr>
      </w:pPr>
    </w:p>
    <w:p w:rsidR="00FF638B" w:rsidRDefault="00FF638B" w:rsidP="00C64B88">
      <w:pPr>
        <w:pStyle w:val="60"/>
        <w:shd w:val="clear" w:color="auto" w:fill="auto"/>
        <w:spacing w:line="240" w:lineRule="auto"/>
        <w:ind w:right="20"/>
        <w:rPr>
          <w:rStyle w:val="6"/>
          <w:b/>
          <w:color w:val="000000"/>
          <w:sz w:val="28"/>
          <w:szCs w:val="28"/>
        </w:rPr>
      </w:pPr>
    </w:p>
    <w:p w:rsidR="00FF638B" w:rsidRDefault="00FF638B" w:rsidP="00C64B88">
      <w:pPr>
        <w:pStyle w:val="60"/>
        <w:shd w:val="clear" w:color="auto" w:fill="auto"/>
        <w:spacing w:line="240" w:lineRule="auto"/>
        <w:ind w:right="20"/>
        <w:rPr>
          <w:rStyle w:val="6"/>
          <w:b/>
          <w:color w:val="000000"/>
          <w:sz w:val="28"/>
          <w:szCs w:val="28"/>
        </w:rPr>
      </w:pPr>
    </w:p>
    <w:p w:rsidR="00FF638B" w:rsidRDefault="00FF638B" w:rsidP="00C64B88">
      <w:pPr>
        <w:pStyle w:val="60"/>
        <w:shd w:val="clear" w:color="auto" w:fill="auto"/>
        <w:spacing w:line="240" w:lineRule="auto"/>
        <w:ind w:right="20"/>
        <w:rPr>
          <w:rStyle w:val="6"/>
          <w:b/>
          <w:color w:val="000000"/>
          <w:sz w:val="28"/>
          <w:szCs w:val="28"/>
        </w:rPr>
      </w:pPr>
    </w:p>
    <w:p w:rsidR="00FF638B" w:rsidRDefault="00FF638B" w:rsidP="00C64B88">
      <w:pPr>
        <w:pStyle w:val="60"/>
        <w:shd w:val="clear" w:color="auto" w:fill="auto"/>
        <w:spacing w:line="240" w:lineRule="auto"/>
        <w:ind w:right="20"/>
        <w:rPr>
          <w:rStyle w:val="6"/>
          <w:b/>
          <w:color w:val="000000"/>
          <w:sz w:val="28"/>
          <w:szCs w:val="28"/>
        </w:rPr>
      </w:pPr>
    </w:p>
    <w:p w:rsidR="00C64B88" w:rsidRDefault="00C64B88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4506E0" w:rsidRDefault="004506E0" w:rsidP="00C64B88">
      <w:pPr>
        <w:jc w:val="center"/>
        <w:rPr>
          <w:rFonts w:ascii="Times New Roman" w:hAnsi="Times New Roman" w:cs="Times New Roman"/>
          <w:b/>
          <w:color w:val="auto"/>
        </w:rPr>
      </w:pPr>
    </w:p>
    <w:p w:rsidR="00C64B88" w:rsidRPr="002E572A" w:rsidRDefault="00C64B88" w:rsidP="00C64B88">
      <w:pPr>
        <w:jc w:val="center"/>
        <w:rPr>
          <w:rFonts w:ascii="Times New Roman" w:hAnsi="Times New Roman" w:cs="Times New Roman"/>
          <w:b/>
          <w:color w:val="auto"/>
        </w:rPr>
      </w:pPr>
      <w:r w:rsidRPr="002E572A">
        <w:rPr>
          <w:rFonts w:ascii="Times New Roman" w:hAnsi="Times New Roman" w:cs="Times New Roman"/>
          <w:b/>
          <w:color w:val="auto"/>
        </w:rPr>
        <w:t>1. Общие положения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999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на основе Федерального закона от 29 декабря 2012 года № 273-ФЗ «Об образовании в Российской Федерации» с изменениями от </w:t>
      </w:r>
      <w:r w:rsidRPr="002E572A">
        <w:rPr>
          <w:rFonts w:ascii="Times New Roman" w:hAnsi="Times New Roman" w:cs="Times New Roman"/>
          <w:sz w:val="24"/>
          <w:szCs w:val="24"/>
          <w:shd w:val="clear" w:color="auto" w:fill="FFFFFF"/>
        </w:rPr>
        <w:t>8 марта 2026</w:t>
      </w:r>
      <w:r w:rsidRPr="002E572A">
        <w:rPr>
          <w:rFonts w:ascii="Times New Roman" w:hAnsi="Times New Roman" w:cs="Times New Roman"/>
          <w:sz w:val="24"/>
          <w:szCs w:val="24"/>
        </w:rPr>
        <w:t xml:space="preserve"> года (пункт 33 статьи 2), Федерального закона от 25 декабря 2008 года № 273-ФЗ «О противодействии коррупции» с изменениями </w:t>
      </w:r>
      <w:r w:rsidRPr="002E572A">
        <w:rPr>
          <w:rStyle w:val="a3"/>
          <w:b w:val="0"/>
          <w:sz w:val="24"/>
          <w:szCs w:val="24"/>
        </w:rPr>
        <w:t>от 2</w:t>
      </w:r>
      <w:r w:rsidRPr="002E572A">
        <w:rPr>
          <w:rFonts w:ascii="Times New Roman" w:hAnsi="Times New Roman" w:cs="Times New Roman"/>
          <w:sz w:val="24"/>
          <w:szCs w:val="24"/>
          <w:shd w:val="clear" w:color="auto" w:fill="FFFFFF"/>
        </w:rPr>
        <w:t>8 декабря 2025</w:t>
      </w:r>
      <w:r w:rsidRPr="002E572A">
        <w:rPr>
          <w:rStyle w:val="a3"/>
          <w:b w:val="0"/>
          <w:sz w:val="24"/>
          <w:szCs w:val="24"/>
        </w:rPr>
        <w:t xml:space="preserve"> года</w:t>
      </w:r>
      <w:r w:rsidRPr="002E572A">
        <w:rPr>
          <w:rFonts w:ascii="Times New Roman" w:hAnsi="Times New Roman" w:cs="Times New Roman"/>
          <w:sz w:val="24"/>
          <w:szCs w:val="24"/>
        </w:rPr>
        <w:t xml:space="preserve">, Методических рекомендаций по разработке и принятию организационных мер по предупреждению и противодействию коррупции от 8 ноября 2013 года </w:t>
      </w:r>
      <w:r w:rsidRPr="002E572A">
        <w:rPr>
          <w:rFonts w:ascii="Times New Roman" w:hAnsi="Times New Roman" w:cs="Times New Roman"/>
          <w:sz w:val="24"/>
          <w:szCs w:val="24"/>
          <w:shd w:val="clear" w:color="auto" w:fill="FFFFFF"/>
        </w:rPr>
        <w:t>с изменениями на 8 апреля 2014 года</w:t>
      </w:r>
      <w:r w:rsidRPr="002E572A">
        <w:rPr>
          <w:rFonts w:ascii="Times New Roman" w:hAnsi="Times New Roman" w:cs="Times New Roman"/>
          <w:sz w:val="24"/>
          <w:szCs w:val="24"/>
        </w:rPr>
        <w:t xml:space="preserve">, разработанных Министерством труда и социальной защиты Российской Федерации и в целях повышения эффективности работы по противодействию коррупции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1.2. Данным Положением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ликвидации последствий коррупционных правонарушений в</w:t>
      </w:r>
      <w:r>
        <w:rPr>
          <w:rFonts w:ascii="Times New Roman" w:hAnsi="Times New Roman" w:cs="Times New Roman"/>
          <w:sz w:val="24"/>
          <w:szCs w:val="24"/>
        </w:rPr>
        <w:t xml:space="preserve"> 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1.3. Настоящий локальный нормативный акт определяет основные меры по профилактике коррупции, направления по повышению эффективности противодействия коррупции, регламентирует деятельность сотрудников в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по предупреждению фактов коррупции и борьбе с ней, недопущению коррупционных правонарушений в коллективе, устанавливает ответственность за коррупционные правонарушения.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972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1.4.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Для целей настоящего Положения используются следующие основные понятия</w:t>
      </w:r>
      <w:r w:rsidRPr="002E572A">
        <w:rPr>
          <w:rFonts w:ascii="Times New Roman" w:hAnsi="Times New Roman" w:cs="Times New Roman"/>
          <w:sz w:val="24"/>
          <w:szCs w:val="24"/>
        </w:rPr>
        <w:t>:</w:t>
      </w:r>
    </w:p>
    <w:p w:rsidR="00C64B88" w:rsidRPr="002E572A" w:rsidRDefault="00C64B88" w:rsidP="00C64B88">
      <w:pPr>
        <w:pStyle w:val="Bodytext31"/>
        <w:shd w:val="clear" w:color="auto" w:fill="auto"/>
        <w:tabs>
          <w:tab w:val="left" w:pos="1145"/>
        </w:tabs>
        <w:ind w:firstLine="284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1.4.1. 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антикоррупционная политика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– комплекс взаимосвязанных принципов, процедур и мероприятий, направленных на профилактику и пресечение коррупционных правонарушений в деятельности </w:t>
      </w:r>
      <w:r w:rsidRPr="00B05D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b w:val="0"/>
          <w:bCs w:val="0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b w:val="0"/>
          <w:bCs w:val="0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СОШ»</w:t>
      </w:r>
      <w:r w:rsidRPr="00B05D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B05D69">
        <w:rPr>
          <w:rFonts w:ascii="Times New Roman" w:hAnsi="Times New Roman" w:cs="Times New Roman"/>
          <w:b w:val="0"/>
          <w:bCs w:val="0"/>
          <w:sz w:val="24"/>
          <w:szCs w:val="24"/>
        </w:rPr>
        <w:t>Муслюмовского</w:t>
      </w:r>
      <w:proofErr w:type="spellEnd"/>
      <w:r w:rsidRPr="00B05D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>;</w:t>
      </w:r>
    </w:p>
    <w:p w:rsidR="00C64B88" w:rsidRPr="002E572A" w:rsidRDefault="00C64B88" w:rsidP="00C64B88">
      <w:pPr>
        <w:pStyle w:val="Bodytext31"/>
        <w:shd w:val="clear" w:color="auto" w:fill="auto"/>
        <w:tabs>
          <w:tab w:val="left" w:pos="1145"/>
        </w:tabs>
        <w:ind w:firstLine="284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1.4.2. 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антикоррупционная экспертиза правовых актов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– </w:t>
      </w:r>
      <w:bookmarkStart w:id="0" w:name="_Hlk226636493"/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>деятельность по выявлению и описанию коррупционных факторов, относящимся к правовым актам и их проектам; по разработке рекомендаций, направленных на устранение или ограничение действия таких факторов</w:t>
      </w:r>
      <w:bookmarkEnd w:id="0"/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>;</w:t>
      </w:r>
    </w:p>
    <w:p w:rsidR="00C64B88" w:rsidRPr="002E572A" w:rsidRDefault="00C64B88" w:rsidP="00C64B88">
      <w:pPr>
        <w:pStyle w:val="Bodytext31"/>
        <w:shd w:val="clear" w:color="auto" w:fill="auto"/>
        <w:tabs>
          <w:tab w:val="left" w:pos="1145"/>
        </w:tabs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Style w:val="Bodytext30"/>
          <w:rFonts w:ascii="Times New Roman" w:hAnsi="Times New Roman" w:cs="Times New Roman"/>
        </w:rPr>
        <w:t>1.4.3. коррупция:</w:t>
      </w:r>
    </w:p>
    <w:p w:rsidR="00C64B88" w:rsidRPr="002E572A" w:rsidRDefault="00C64B88" w:rsidP="00C64B88">
      <w:pPr>
        <w:pStyle w:val="Bodytext21"/>
        <w:numPr>
          <w:ilvl w:val="0"/>
          <w:numId w:val="1"/>
        </w:numPr>
        <w:shd w:val="clear" w:color="auto" w:fill="auto"/>
        <w:tabs>
          <w:tab w:val="clear" w:pos="720"/>
          <w:tab w:val="left" w:pos="0"/>
          <w:tab w:val="left" w:pos="142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</w:p>
    <w:p w:rsidR="00C64B88" w:rsidRPr="00C64B88" w:rsidRDefault="00C64B88" w:rsidP="00C64B88">
      <w:pPr>
        <w:pStyle w:val="Bodytext21"/>
        <w:numPr>
          <w:ilvl w:val="0"/>
          <w:numId w:val="1"/>
        </w:numPr>
        <w:shd w:val="clear" w:color="auto" w:fill="auto"/>
        <w:tabs>
          <w:tab w:val="clear" w:pos="720"/>
          <w:tab w:val="left" w:pos="0"/>
          <w:tab w:val="left" w:pos="142"/>
          <w:tab w:val="left" w:pos="951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64B88">
        <w:rPr>
          <w:rFonts w:ascii="Times New Roman" w:hAnsi="Times New Roman" w:cs="Times New Roman"/>
          <w:sz w:val="24"/>
          <w:szCs w:val="24"/>
        </w:rPr>
        <w:t>совершение деяний, указанных в подпункте 1 пункта 1.4.3, от имени или в интересах   юридического лица;</w:t>
      </w:r>
    </w:p>
    <w:p w:rsidR="00C64B88" w:rsidRPr="002E572A" w:rsidRDefault="00C64B88" w:rsidP="00C64B88">
      <w:pPr>
        <w:pStyle w:val="Bodytext31"/>
        <w:shd w:val="clear" w:color="auto" w:fill="auto"/>
        <w:tabs>
          <w:tab w:val="left" w:pos="1145"/>
        </w:tabs>
        <w:spacing w:line="240" w:lineRule="auto"/>
        <w:ind w:firstLine="284"/>
        <w:jc w:val="both"/>
        <w:rPr>
          <w:rFonts w:ascii="Times New Roman" w:hAnsi="Times New Roman" w:cs="Times New Roman"/>
          <w:b w:val="0"/>
          <w:i/>
          <w:sz w:val="24"/>
          <w:szCs w:val="24"/>
        </w:rPr>
      </w:pPr>
      <w:r w:rsidRPr="002E572A">
        <w:rPr>
          <w:rStyle w:val="Bodytext30"/>
          <w:rFonts w:ascii="Times New Roman" w:hAnsi="Times New Roman" w:cs="Times New Roman"/>
        </w:rPr>
        <w:t xml:space="preserve">1.4.4. противодействие коррупции – 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  <w:bdr w:val="none" w:sz="0" w:space="0" w:color="auto" w:frame="1"/>
        </w:rPr>
        <w:t>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</w:t>
      </w:r>
      <w:r w:rsidRPr="002E572A">
        <w:rPr>
          <w:rFonts w:ascii="Times New Roman" w:hAnsi="Times New Roman" w:cs="Times New Roman"/>
          <w:b w:val="0"/>
          <w:bCs w:val="0"/>
          <w:iCs/>
          <w:sz w:val="24"/>
          <w:szCs w:val="24"/>
        </w:rPr>
        <w:t>:</w:t>
      </w:r>
    </w:p>
    <w:p w:rsidR="00C64B88" w:rsidRPr="002E572A" w:rsidRDefault="00C64B88" w:rsidP="00C64B88">
      <w:pPr>
        <w:pStyle w:val="Bodytext21"/>
        <w:numPr>
          <w:ilvl w:val="0"/>
          <w:numId w:val="2"/>
        </w:numPr>
        <w:shd w:val="clear" w:color="auto" w:fill="auto"/>
        <w:tabs>
          <w:tab w:val="clear" w:pos="720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по предупреждению коррупции, в том числе по выявлению и последующему устранению причин коррупции (профилактика коррупции);</w:t>
      </w:r>
    </w:p>
    <w:p w:rsidR="00C64B88" w:rsidRPr="002E572A" w:rsidRDefault="00C64B88" w:rsidP="00C64B88">
      <w:pPr>
        <w:pStyle w:val="Bodytext21"/>
        <w:numPr>
          <w:ilvl w:val="0"/>
          <w:numId w:val="2"/>
        </w:numPr>
        <w:shd w:val="clear" w:color="auto" w:fill="auto"/>
        <w:tabs>
          <w:tab w:val="clear" w:pos="720"/>
          <w:tab w:val="left" w:pos="142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по выявлению, предупреждению, пресечению, раскрытию и расследованию коррупционных правонарушений (борьба с коррупцией);</w:t>
      </w:r>
    </w:p>
    <w:p w:rsidR="00C64B88" w:rsidRPr="00B05D69" w:rsidRDefault="00C64B88" w:rsidP="00C64B88">
      <w:pPr>
        <w:pStyle w:val="Bodytext21"/>
        <w:numPr>
          <w:ilvl w:val="0"/>
          <w:numId w:val="2"/>
        </w:numPr>
        <w:shd w:val="clear" w:color="auto" w:fill="auto"/>
        <w:tabs>
          <w:tab w:val="clear" w:pos="720"/>
          <w:tab w:val="left" w:pos="142"/>
        </w:tabs>
        <w:spacing w:before="0" w:line="240" w:lineRule="auto"/>
        <w:ind w:left="142" w:hanging="142"/>
        <w:jc w:val="both"/>
        <w:rPr>
          <w:rStyle w:val="Bodytext30"/>
          <w:rFonts w:ascii="Times New Roman" w:hAnsi="Times New Roman" w:cs="Times New Roman"/>
          <w:b w:val="0"/>
          <w:bCs w:val="0"/>
        </w:rPr>
      </w:pPr>
      <w:r w:rsidRPr="002E572A">
        <w:rPr>
          <w:rFonts w:ascii="Times New Roman" w:hAnsi="Times New Roman" w:cs="Times New Roman"/>
          <w:sz w:val="24"/>
          <w:szCs w:val="24"/>
        </w:rPr>
        <w:t>по минимизации и (или) ликвидации последствий коррупционных правонарушений;</w:t>
      </w:r>
      <w:r w:rsidRPr="00B05D69">
        <w:rPr>
          <w:rFonts w:ascii="Times New Roman" w:hAnsi="Times New Roman" w:cs="Times New Roman"/>
          <w:sz w:val="24"/>
          <w:szCs w:val="24"/>
        </w:rPr>
        <w:tab/>
      </w:r>
    </w:p>
    <w:p w:rsidR="00C64B88" w:rsidRPr="002E572A" w:rsidRDefault="00C64B88" w:rsidP="00C64B88">
      <w:pPr>
        <w:pStyle w:val="Bodytext31"/>
        <w:shd w:val="clear" w:color="auto" w:fill="auto"/>
        <w:tabs>
          <w:tab w:val="left" w:pos="1145"/>
        </w:tabs>
        <w:spacing w:line="240" w:lineRule="auto"/>
        <w:ind w:firstLine="284"/>
        <w:jc w:val="both"/>
        <w:rPr>
          <w:rStyle w:val="Bodytext30"/>
          <w:rFonts w:ascii="Times New Roman" w:hAnsi="Times New Roman" w:cs="Times New Roman"/>
          <w:iCs/>
        </w:rPr>
      </w:pPr>
      <w:r w:rsidRPr="002E572A">
        <w:rPr>
          <w:rStyle w:val="Bodytext30"/>
          <w:rFonts w:ascii="Times New Roman" w:hAnsi="Times New Roman" w:cs="Times New Roman"/>
        </w:rPr>
        <w:t xml:space="preserve">1.4.5. коррупционное правонарушение – </w:t>
      </w:r>
      <w:bookmarkStart w:id="1" w:name="_Hlk226636801"/>
      <w:r w:rsidRPr="002E572A">
        <w:rPr>
          <w:rStyle w:val="Bodytext30"/>
          <w:rFonts w:ascii="Times New Roman" w:hAnsi="Times New Roman" w:cs="Times New Roman"/>
          <w:iCs/>
        </w:rPr>
        <w:t>деяние, обладающее признаками коррупции, за которое нормативным правовым актом установлена гражданско-правовая, дисциплинарная, административная или уголовная ответственность</w:t>
      </w:r>
      <w:bookmarkEnd w:id="1"/>
      <w:r w:rsidRPr="002E572A">
        <w:rPr>
          <w:rStyle w:val="Bodytext30"/>
          <w:rFonts w:ascii="Times New Roman" w:hAnsi="Times New Roman" w:cs="Times New Roman"/>
          <w:iCs/>
        </w:rPr>
        <w:t>;</w:t>
      </w:r>
    </w:p>
    <w:p w:rsidR="00C64B88" w:rsidRPr="002E572A" w:rsidRDefault="00C64B88" w:rsidP="00C64B88">
      <w:pPr>
        <w:pStyle w:val="Bodytext31"/>
        <w:shd w:val="clear" w:color="auto" w:fill="auto"/>
        <w:tabs>
          <w:tab w:val="left" w:pos="1145"/>
        </w:tabs>
        <w:spacing w:line="240" w:lineRule="auto"/>
        <w:ind w:firstLine="284"/>
        <w:jc w:val="both"/>
        <w:rPr>
          <w:rStyle w:val="Bodytext30"/>
          <w:rFonts w:ascii="Times New Roman" w:hAnsi="Times New Roman" w:cs="Times New Roman"/>
          <w:i/>
        </w:rPr>
      </w:pPr>
      <w:r w:rsidRPr="002E572A">
        <w:rPr>
          <w:rStyle w:val="Bodytext30"/>
          <w:rFonts w:ascii="Times New Roman" w:hAnsi="Times New Roman" w:cs="Times New Roman"/>
          <w:iCs/>
        </w:rPr>
        <w:t xml:space="preserve">1.4.6. </w:t>
      </w:r>
      <w:r w:rsidRPr="002E572A">
        <w:rPr>
          <w:rFonts w:ascii="Times New Roman" w:hAnsi="Times New Roman" w:cs="Times New Roman"/>
          <w:b w:val="0"/>
          <w:bCs w:val="0"/>
          <w:iCs/>
          <w:sz w:val="24"/>
          <w:szCs w:val="24"/>
          <w:u w:val="single"/>
        </w:rPr>
        <w:t>субъекты антикоррупционной политики</w:t>
      </w:r>
      <w:r w:rsidRPr="002E572A">
        <w:rPr>
          <w:rFonts w:ascii="Times New Roman" w:hAnsi="Times New Roman" w:cs="Times New Roman"/>
          <w:b w:val="0"/>
          <w:bCs w:val="0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Cs/>
          <w:sz w:val="24"/>
          <w:szCs w:val="24"/>
        </w:rPr>
        <w:t>–</w:t>
      </w:r>
      <w:r w:rsidRPr="002E572A">
        <w:rPr>
          <w:rFonts w:ascii="Times New Roman" w:hAnsi="Times New Roman" w:cs="Times New Roman"/>
          <w:b w:val="0"/>
          <w:bCs w:val="0"/>
          <w:iCs/>
          <w:sz w:val="24"/>
          <w:szCs w:val="24"/>
        </w:rPr>
        <w:t xml:space="preserve"> 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>органы государственной власти и местного самоуправления, учреждения, организации и лица, уполномоченные на формирование и реализацию мер антикоррупционной политики, граждане</w:t>
      </w:r>
      <w:r w:rsidRPr="002E572A">
        <w:rPr>
          <w:rFonts w:ascii="Times New Roman" w:hAnsi="Times New Roman" w:cs="Times New Roman"/>
          <w:b w:val="0"/>
          <w:bCs w:val="0"/>
          <w:iCs/>
          <w:sz w:val="24"/>
          <w:szCs w:val="24"/>
        </w:rPr>
        <w:t>;</w:t>
      </w:r>
    </w:p>
    <w:p w:rsidR="00C64B88" w:rsidRPr="002E572A" w:rsidRDefault="00C64B88" w:rsidP="00C64B88">
      <w:pPr>
        <w:pStyle w:val="Bodytext31"/>
        <w:shd w:val="clear" w:color="auto" w:fill="auto"/>
        <w:tabs>
          <w:tab w:val="left" w:pos="1145"/>
        </w:tabs>
        <w:spacing w:line="240" w:lineRule="auto"/>
        <w:ind w:firstLine="284"/>
        <w:jc w:val="both"/>
        <w:rPr>
          <w:rStyle w:val="Bodytext30"/>
          <w:rFonts w:ascii="Times New Roman" w:hAnsi="Times New Roman" w:cs="Times New Roman"/>
        </w:rPr>
      </w:pPr>
      <w:r w:rsidRPr="002E572A">
        <w:rPr>
          <w:rStyle w:val="Bodytext30"/>
          <w:rFonts w:ascii="Times New Roman" w:hAnsi="Times New Roman" w:cs="Times New Roman"/>
        </w:rPr>
        <w:t xml:space="preserve">1.4.7. 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субъекты коррупционных правонарушений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–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физические </w:t>
      </w:r>
      <w:bookmarkStart w:id="2" w:name="_Hlk226636954"/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>и юридические</w:t>
      </w:r>
      <w:bookmarkEnd w:id="2"/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лица, использующие свой статус вопреки законным интересам общества и государства для незаконного 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получения выгод, а также лица, незаконно предоставляющие такие выгоды;</w:t>
      </w:r>
    </w:p>
    <w:p w:rsidR="00C64B88" w:rsidRPr="002E572A" w:rsidRDefault="00C64B88" w:rsidP="00C64B88">
      <w:pPr>
        <w:pStyle w:val="Bodytext31"/>
        <w:shd w:val="clear" w:color="auto" w:fill="auto"/>
        <w:tabs>
          <w:tab w:val="left" w:pos="1145"/>
        </w:tabs>
        <w:spacing w:line="240" w:lineRule="auto"/>
        <w:ind w:firstLine="284"/>
        <w:jc w:val="both"/>
        <w:rPr>
          <w:rStyle w:val="Bodytext30"/>
          <w:rFonts w:ascii="Times New Roman" w:hAnsi="Times New Roman" w:cs="Times New Roman"/>
          <w:i/>
        </w:rPr>
      </w:pPr>
      <w:bookmarkStart w:id="3" w:name="_Hlk226635268"/>
      <w:r w:rsidRPr="002E572A">
        <w:rPr>
          <w:rStyle w:val="Bodytext30"/>
          <w:rFonts w:ascii="Times New Roman" w:hAnsi="Times New Roman" w:cs="Times New Roman"/>
        </w:rPr>
        <w:t xml:space="preserve">1.4.8. предупреждение коррупции – </w:t>
      </w:r>
      <w:r w:rsidRPr="002E572A">
        <w:rPr>
          <w:rFonts w:ascii="Times New Roman" w:hAnsi="Times New Roman" w:cs="Times New Roman"/>
          <w:b w:val="0"/>
          <w:bCs w:val="0"/>
          <w:sz w:val="24"/>
          <w:szCs w:val="24"/>
        </w:rPr>
        <w:t>деятельность субъектов антикоррупционной политики, направленная на выявление, изучение, ограничение либо устранение явлений, порождающих коррупционные правонарушения, или способствующих их распространению</w:t>
      </w:r>
      <w:r w:rsidRPr="002E572A">
        <w:rPr>
          <w:rFonts w:ascii="Times New Roman" w:hAnsi="Times New Roman" w:cs="Times New Roman"/>
          <w:b w:val="0"/>
          <w:bCs w:val="0"/>
          <w:iCs/>
          <w:sz w:val="24"/>
          <w:szCs w:val="24"/>
        </w:rPr>
        <w:t>;</w:t>
      </w:r>
    </w:p>
    <w:bookmarkEnd w:id="3"/>
    <w:p w:rsidR="00C64B88" w:rsidRPr="002E572A" w:rsidRDefault="00C64B88" w:rsidP="00C64B88">
      <w:pPr>
        <w:pStyle w:val="Bodytext21"/>
        <w:shd w:val="clear" w:color="auto" w:fill="auto"/>
        <w:tabs>
          <w:tab w:val="left" w:pos="864"/>
        </w:tabs>
        <w:spacing w:before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1.4.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2E572A">
        <w:rPr>
          <w:rFonts w:ascii="Times New Roman" w:hAnsi="Times New Roman" w:cs="Times New Roman"/>
          <w:sz w:val="24"/>
          <w:szCs w:val="24"/>
        </w:rPr>
        <w:t xml:space="preserve">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антикоррупционная группа</w:t>
      </w:r>
      <w:r w:rsidRPr="002E572A">
        <w:rPr>
          <w:rFonts w:ascii="Times New Roman" w:hAnsi="Times New Roman" w:cs="Times New Roman"/>
          <w:sz w:val="24"/>
          <w:szCs w:val="24"/>
        </w:rPr>
        <w:t xml:space="preserve"> (далее – Рабочая группа)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является общественным, постоянно действующим совещательным органом, созданным для реализации антикоррупционной политики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864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1.5.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Основные принципы противодействия коррупции</w:t>
      </w:r>
      <w:r w:rsidRPr="002E572A">
        <w:rPr>
          <w:rFonts w:ascii="Times New Roman" w:hAnsi="Times New Roman" w:cs="Times New Roman"/>
          <w:sz w:val="24"/>
          <w:szCs w:val="24"/>
        </w:rPr>
        <w:t>:</w:t>
      </w:r>
    </w:p>
    <w:p w:rsidR="00C64B88" w:rsidRPr="002E572A" w:rsidRDefault="00C64B88" w:rsidP="00C64B88">
      <w:pPr>
        <w:pStyle w:val="Bodytext21"/>
        <w:numPr>
          <w:ilvl w:val="0"/>
          <w:numId w:val="3"/>
        </w:numPr>
        <w:shd w:val="clear" w:color="auto" w:fill="auto"/>
        <w:tabs>
          <w:tab w:val="clear" w:pos="720"/>
          <w:tab w:val="left" w:pos="142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признание, обеспечение и защита основных прав и свобод человека и гражданина;</w:t>
      </w:r>
    </w:p>
    <w:p w:rsidR="00C64B88" w:rsidRPr="002E572A" w:rsidRDefault="00C64B88" w:rsidP="00C64B88">
      <w:pPr>
        <w:pStyle w:val="Bodytext21"/>
        <w:numPr>
          <w:ilvl w:val="0"/>
          <w:numId w:val="3"/>
        </w:numPr>
        <w:shd w:val="clear" w:color="auto" w:fill="auto"/>
        <w:tabs>
          <w:tab w:val="clear" w:pos="720"/>
          <w:tab w:val="left" w:pos="142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законность;</w:t>
      </w:r>
    </w:p>
    <w:p w:rsidR="00C64B88" w:rsidRPr="002E572A" w:rsidRDefault="00C64B88" w:rsidP="00C64B88">
      <w:pPr>
        <w:pStyle w:val="Bodytext21"/>
        <w:numPr>
          <w:ilvl w:val="0"/>
          <w:numId w:val="3"/>
        </w:numPr>
        <w:shd w:val="clear" w:color="auto" w:fill="auto"/>
        <w:tabs>
          <w:tab w:val="clear" w:pos="720"/>
          <w:tab w:val="left" w:pos="142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публичность и открытость деятельности органов управления и самоуправления;</w:t>
      </w:r>
    </w:p>
    <w:p w:rsidR="00C64B88" w:rsidRPr="002E572A" w:rsidRDefault="00C64B88" w:rsidP="00C64B88">
      <w:pPr>
        <w:pStyle w:val="Bodytext21"/>
        <w:numPr>
          <w:ilvl w:val="0"/>
          <w:numId w:val="3"/>
        </w:numPr>
        <w:shd w:val="clear" w:color="auto" w:fill="auto"/>
        <w:tabs>
          <w:tab w:val="clear" w:pos="720"/>
          <w:tab w:val="left" w:pos="142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неотвратимость ответственности за совершение коррупционных правонарушений;</w:t>
      </w:r>
    </w:p>
    <w:p w:rsidR="00C64B88" w:rsidRPr="002E572A" w:rsidRDefault="00C64B88" w:rsidP="00C64B88">
      <w:pPr>
        <w:pStyle w:val="Bodytext21"/>
        <w:numPr>
          <w:ilvl w:val="0"/>
          <w:numId w:val="3"/>
        </w:numPr>
        <w:shd w:val="clear" w:color="auto" w:fill="auto"/>
        <w:tabs>
          <w:tab w:val="clear" w:pos="720"/>
          <w:tab w:val="left" w:pos="142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комплексное использование организационных, информационно-пропагандистских и других мер;</w:t>
      </w:r>
    </w:p>
    <w:p w:rsidR="00C64B88" w:rsidRPr="002E572A" w:rsidRDefault="00C64B88" w:rsidP="00C64B88">
      <w:pPr>
        <w:pStyle w:val="Bodytext21"/>
        <w:numPr>
          <w:ilvl w:val="0"/>
          <w:numId w:val="3"/>
        </w:numPr>
        <w:shd w:val="clear" w:color="auto" w:fill="auto"/>
        <w:tabs>
          <w:tab w:val="clear" w:pos="720"/>
          <w:tab w:val="left" w:pos="142"/>
        </w:tabs>
        <w:spacing w:before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приоритетное применение мер по предупреждению коррупции.</w:t>
      </w:r>
      <w:bookmarkStart w:id="4" w:name="bookmark0"/>
    </w:p>
    <w:p w:rsidR="00C64B88" w:rsidRPr="002E572A" w:rsidRDefault="00C64B88" w:rsidP="00C64B88">
      <w:pPr>
        <w:pStyle w:val="Bodytext21"/>
        <w:shd w:val="clear" w:color="auto" w:fill="auto"/>
        <w:tabs>
          <w:tab w:val="left" w:pos="758"/>
        </w:tabs>
        <w:spacing w:before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72A">
        <w:rPr>
          <w:rFonts w:ascii="Times New Roman" w:hAnsi="Times New Roman" w:cs="Times New Roman"/>
          <w:b/>
          <w:sz w:val="24"/>
          <w:szCs w:val="24"/>
        </w:rPr>
        <w:t>2. Основные меры по профилактике коррупции</w:t>
      </w:r>
      <w:bookmarkEnd w:id="4"/>
    </w:p>
    <w:p w:rsidR="00C64B88" w:rsidRPr="002E572A" w:rsidRDefault="00C64B88" w:rsidP="00C64B88">
      <w:pPr>
        <w:pStyle w:val="Bodytext2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E572A">
        <w:rPr>
          <w:rFonts w:ascii="Times New Roman" w:hAnsi="Times New Roman" w:cs="Times New Roman"/>
          <w:i/>
          <w:iCs/>
          <w:sz w:val="24"/>
          <w:szCs w:val="24"/>
          <w:u w:val="single"/>
        </w:rPr>
        <w:t>Профилактика коррупции осуществляется путем применения следующих основных мер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2.1. Формирование в коллективе педагогических и непедагогических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нетерпимости к коррупционному поведению.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512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2.2. Формирование у родителей (законных представителей) обучающихся нетерпимости к коррупционному поведению.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512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2.3. Проведение мониторинга всех локальных нормативных актов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на предмет их соответствия действующему законодательству о противодействии коррупции.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513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2.4. Проведение мероприятий, лекций, бесед по разъяснению работникам школы, родителям (законным представителям), обучающимся законодательства в сфере противодействия коррупции.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512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2.5. Определение должностных лиц, ответственных за профилактику коррупционных и иных правонарушений.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5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2.6. Сотрудничество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правоохранительными органами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5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2.7. Разработку и внедрение в практику стандартов и процедур, направленных на обеспечение добросовестной работы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5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2.8. Принятие кодекса этики и служебного поведения работников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5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2.9. Предотвращение и урегулирование конфликта интересов.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2.10. Недопущение составления неофициальной отчетности и использования поддельных документов в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284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2.11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E572A">
        <w:rPr>
          <w:rFonts w:ascii="Times New Roman" w:hAnsi="Times New Roman" w:cs="Times New Roman"/>
          <w:sz w:val="24"/>
          <w:szCs w:val="24"/>
        </w:rPr>
        <w:t xml:space="preserve">Открытость финансовой деятельности, путем размещения информации о заключенных договорах и их цене на официальном сайте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2.12. Отчетность перед родителями (законными представителями) о расходовании привлеченных в результате добровольных пожертвований денежных средств. 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2.13. Сбор обращений о факте коррупционных действий Рабочей группой и пресечении этих действий.</w:t>
      </w:r>
      <w:bookmarkStart w:id="5" w:name="bookmark2"/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508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572A">
        <w:rPr>
          <w:rFonts w:ascii="Times New Roman" w:hAnsi="Times New Roman" w:cs="Times New Roman"/>
          <w:b/>
          <w:bCs/>
          <w:sz w:val="24"/>
          <w:szCs w:val="24"/>
        </w:rPr>
        <w:t>3. Организационные основы противодействия коррупции</w:t>
      </w:r>
      <w:bookmarkEnd w:id="5"/>
    </w:p>
    <w:p w:rsidR="00C64B88" w:rsidRPr="002E572A" w:rsidRDefault="00C64B88" w:rsidP="00C64B88">
      <w:pPr>
        <w:pStyle w:val="Bodytext21"/>
        <w:shd w:val="clear" w:color="auto" w:fill="auto"/>
        <w:tabs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3.1. Общее руководство мероприятиями, направленными на противодействие коррупции, осуществляет Рабочая группа по противодействию коррупции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</w:t>
      </w:r>
      <w:r w:rsidR="004506E0">
        <w:rPr>
          <w:rFonts w:ascii="Times New Roman" w:hAnsi="Times New Roman" w:cs="Times New Roman"/>
          <w:sz w:val="24"/>
          <w:szCs w:val="24"/>
        </w:rPr>
        <w:t>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513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3.2. Рабочая группа по противодействию коррупции создается в течение 10 дней со дня утверждения Положения, а впоследствии в августе – сентябре каждого учебного года. В состав Рабочей группы по противодействию коррупции обязательно входят председатель профсоюзного комитета общеобразовательной организации, представители педагогических и непедагогических работников школы.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lastRenderedPageBreak/>
        <w:t xml:space="preserve">3.3. Состав Рабочей группы утверждается приказом директора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3.4. Члены Рабочей группы избирают председателя и секретаря. Члены Рабочей группы осуществляют свою деятельность на общественной основе, без оплаты.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3.5.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Председатель Рабочей группы по противодействию коррупции:</w:t>
      </w:r>
    </w:p>
    <w:p w:rsidR="00C64B88" w:rsidRPr="002E572A" w:rsidRDefault="00C64B88" w:rsidP="00C64B88">
      <w:pPr>
        <w:pStyle w:val="Bodytext21"/>
        <w:numPr>
          <w:ilvl w:val="0"/>
          <w:numId w:val="4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определяет место, время проведения и повестку дня заседания Рабочей группы;</w:t>
      </w:r>
    </w:p>
    <w:p w:rsidR="00C64B88" w:rsidRPr="002E572A" w:rsidRDefault="00C64B88" w:rsidP="00C64B88">
      <w:pPr>
        <w:pStyle w:val="Bodytext21"/>
        <w:numPr>
          <w:ilvl w:val="0"/>
          <w:numId w:val="4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на основе предложений членов Рабочей группы формируе</w:t>
      </w:r>
      <w:r>
        <w:rPr>
          <w:rFonts w:ascii="Times New Roman" w:hAnsi="Times New Roman" w:cs="Times New Roman"/>
          <w:sz w:val="24"/>
          <w:szCs w:val="24"/>
        </w:rPr>
        <w:t xml:space="preserve">т план работы Рабочей группы на </w:t>
      </w:r>
      <w:r w:rsidRPr="002E572A">
        <w:rPr>
          <w:rFonts w:ascii="Times New Roman" w:hAnsi="Times New Roman" w:cs="Times New Roman"/>
          <w:sz w:val="24"/>
          <w:szCs w:val="24"/>
        </w:rPr>
        <w:t>текущий учебный год и повестку дня его очередного заседания;</w:t>
      </w:r>
    </w:p>
    <w:p w:rsidR="00C64B88" w:rsidRPr="002E572A" w:rsidRDefault="00C64B88" w:rsidP="00C64B88">
      <w:pPr>
        <w:pStyle w:val="Bodytext21"/>
        <w:numPr>
          <w:ilvl w:val="0"/>
          <w:numId w:val="4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по вопросам, относящимся к компетенции Рабочей группы, в установленном порядке запрашивает информацию от исполнительных органов государственной власти, правоохранительных, контролирующих, налоговых и других органов;</w:t>
      </w:r>
    </w:p>
    <w:p w:rsidR="00C64B88" w:rsidRPr="002E572A" w:rsidRDefault="00C64B88" w:rsidP="00C64B88">
      <w:pPr>
        <w:pStyle w:val="Bodytext21"/>
        <w:numPr>
          <w:ilvl w:val="0"/>
          <w:numId w:val="4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информирует директора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о результатах работы Рабочей группы;</w:t>
      </w:r>
    </w:p>
    <w:p w:rsidR="00C64B88" w:rsidRPr="002E572A" w:rsidRDefault="00C64B88" w:rsidP="00C64B88">
      <w:pPr>
        <w:pStyle w:val="Bodytext21"/>
        <w:numPr>
          <w:ilvl w:val="0"/>
          <w:numId w:val="4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представляет Рабочую группу в отношениях с работниками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, обучающимися и их родителями (законными представителями) по вопросам, относящимся к ее компетенции;</w:t>
      </w:r>
    </w:p>
    <w:p w:rsidR="00C64B88" w:rsidRPr="002E572A" w:rsidRDefault="00C64B88" w:rsidP="00C64B88">
      <w:pPr>
        <w:pStyle w:val="Bodytext21"/>
        <w:numPr>
          <w:ilvl w:val="0"/>
          <w:numId w:val="4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дает соответствующие поручения секретарю и членам Рабочей группы, осуществляет контроль за их выполнением;</w:t>
      </w:r>
    </w:p>
    <w:p w:rsidR="00C64B88" w:rsidRPr="002E572A" w:rsidRDefault="00C64B88" w:rsidP="00C64B88">
      <w:pPr>
        <w:pStyle w:val="Bodytext21"/>
        <w:numPr>
          <w:ilvl w:val="0"/>
          <w:numId w:val="4"/>
        </w:numPr>
        <w:shd w:val="clear" w:color="auto" w:fill="auto"/>
        <w:tabs>
          <w:tab w:val="left" w:pos="277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подписывает протокол заседания Рабочей группы.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686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3.6.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Секретарь Рабочей группы:</w:t>
      </w:r>
    </w:p>
    <w:p w:rsidR="00C64B88" w:rsidRPr="002E572A" w:rsidRDefault="00C64B88" w:rsidP="00C64B88">
      <w:pPr>
        <w:pStyle w:val="Bodytext21"/>
        <w:numPr>
          <w:ilvl w:val="0"/>
          <w:numId w:val="5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организует подготовку материалов к заседанию Рабочей группы, а также проектов его решений;</w:t>
      </w:r>
    </w:p>
    <w:p w:rsidR="00C64B88" w:rsidRPr="002E572A" w:rsidRDefault="00C64B88" w:rsidP="00C64B88">
      <w:pPr>
        <w:pStyle w:val="Bodytext21"/>
        <w:numPr>
          <w:ilvl w:val="0"/>
          <w:numId w:val="5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информирует членов Рабочей группы о месте, времени проведения и повестке дня очередного заседания Рабочей группы, обеспечивает необходимыми справочно-информационными материалами;</w:t>
      </w:r>
    </w:p>
    <w:p w:rsidR="00C64B88" w:rsidRPr="002E572A" w:rsidRDefault="00C64B88" w:rsidP="00C64B88">
      <w:pPr>
        <w:pStyle w:val="Bodytext21"/>
        <w:numPr>
          <w:ilvl w:val="0"/>
          <w:numId w:val="5"/>
        </w:numPr>
        <w:shd w:val="clear" w:color="auto" w:fill="auto"/>
        <w:tabs>
          <w:tab w:val="left" w:pos="277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ведет протокол заседания Рабочей группы.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686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3.7.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Члены Рабочей группы по противодействию коррупции:</w:t>
      </w:r>
    </w:p>
    <w:p w:rsidR="00C64B88" w:rsidRPr="002E572A" w:rsidRDefault="00C64B88" w:rsidP="00C64B88">
      <w:pPr>
        <w:pStyle w:val="Bodytext21"/>
        <w:numPr>
          <w:ilvl w:val="0"/>
          <w:numId w:val="6"/>
        </w:numPr>
        <w:shd w:val="clear" w:color="auto" w:fill="auto"/>
        <w:tabs>
          <w:tab w:val="clear" w:pos="720"/>
          <w:tab w:val="left" w:pos="0"/>
          <w:tab w:val="left" w:pos="142"/>
          <w:tab w:val="left" w:pos="277"/>
        </w:tabs>
        <w:spacing w:before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вносят председателю Рабочей группы предложения по формированию повестки </w:t>
      </w:r>
      <w:r w:rsidRPr="002E572A">
        <w:rPr>
          <w:rStyle w:val="Bodytext20"/>
          <w:rFonts w:ascii="Times New Roman" w:hAnsi="Times New Roman" w:cs="Times New Roman"/>
        </w:rPr>
        <w:t xml:space="preserve">дня </w:t>
      </w:r>
      <w:r w:rsidRPr="002E572A">
        <w:rPr>
          <w:rFonts w:ascii="Times New Roman" w:hAnsi="Times New Roman" w:cs="Times New Roman"/>
          <w:sz w:val="24"/>
          <w:szCs w:val="24"/>
        </w:rPr>
        <w:t>заседаний Рабочей группы;</w:t>
      </w:r>
    </w:p>
    <w:p w:rsidR="00C64B88" w:rsidRPr="002E572A" w:rsidRDefault="00C64B88" w:rsidP="00C64B88">
      <w:pPr>
        <w:pStyle w:val="Bodytext21"/>
        <w:numPr>
          <w:ilvl w:val="0"/>
          <w:numId w:val="6"/>
        </w:numPr>
        <w:shd w:val="clear" w:color="auto" w:fill="auto"/>
        <w:tabs>
          <w:tab w:val="left" w:pos="277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вносят предложения по формированию плана работы;</w:t>
      </w:r>
    </w:p>
    <w:p w:rsidR="00C64B88" w:rsidRPr="002E572A" w:rsidRDefault="00C64B88" w:rsidP="00C64B88">
      <w:pPr>
        <w:pStyle w:val="Bodytext21"/>
        <w:numPr>
          <w:ilvl w:val="0"/>
          <w:numId w:val="6"/>
        </w:numPr>
        <w:shd w:val="clear" w:color="auto" w:fill="auto"/>
        <w:tabs>
          <w:tab w:val="clear" w:pos="720"/>
          <w:tab w:val="left" w:pos="27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в пределах своей компетенции, принимают участие в работе Рабочей группы, а также осуществляют подготовку материалов по вопросам заседаний Рабочей группы;</w:t>
      </w:r>
    </w:p>
    <w:p w:rsidR="00C64B88" w:rsidRPr="002E572A" w:rsidRDefault="00C64B88" w:rsidP="00C64B88">
      <w:pPr>
        <w:pStyle w:val="Bodytext21"/>
        <w:numPr>
          <w:ilvl w:val="0"/>
          <w:numId w:val="6"/>
        </w:numPr>
        <w:shd w:val="clear" w:color="auto" w:fill="auto"/>
        <w:tabs>
          <w:tab w:val="clear" w:pos="720"/>
          <w:tab w:val="left" w:pos="27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в случае невозможности лично присутствовать на заседаниях Рабочей группы, вправе излагать свое мнение по рассматриваемым вопросам в письменном виде на имя председателя Рабочей группы, которое учитывается при принятии решения;</w:t>
      </w:r>
    </w:p>
    <w:p w:rsidR="00C64B88" w:rsidRPr="002E572A" w:rsidRDefault="00C64B88" w:rsidP="00C64B88">
      <w:pPr>
        <w:pStyle w:val="Bodytext21"/>
        <w:numPr>
          <w:ilvl w:val="0"/>
          <w:numId w:val="6"/>
        </w:numPr>
        <w:shd w:val="clear" w:color="auto" w:fill="auto"/>
        <w:tabs>
          <w:tab w:val="left" w:pos="276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участвуют в реализации принятых Рабочей группой решений и полномочий.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76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3.8. Заседания Рабочей группы по противодействию коррупции проводятся по мере необходимости, но не реже одного раза в квартал; обязательно оформляется протокол заседания. Заседания могут быть как открытыми, так и закрытыми. По решению председателя Рабочей группы могут проводиться внеочередные заседания Рабочей группы. Основанием для проведения внеочередного заседания Рабочей группы является информация о факте коррупции в общеобразовательной организации, полученная директором школы от правоохранительных органов, судебных или иных государственных органов, от организаций, должностных лиц или граждан. По результатам проведения внеочередного заседания, Рабочая группа предлагает принять решение о проведении служебной проверки работника, в отношении которого зафиксирован факт коррупции.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1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3.9. Заседание Рабочей группы правомочно, если на нем присутствует не менее двух третей общего числа ее членов. В случае несогласия с принятым решением, член Рабочей группы вправе в письменном виде изложить особое мнение, которое подлежит приобщению к протоколу. По решению Рабочей группы на заседания могут приглашаться любые работники общеобразовательной организации или представители общественности.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6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3.10. Решения Рабочей группы по противодействию коррупции принимаются на заседании открытым голосованием простым большинством голосов присутствующих членов и носят рекомендательный характер, оформляются протоколом, который подписывает председатель Рабочей группы, а при необходимости, реализуются путем принятия соответствующих приказов и </w:t>
      </w:r>
      <w:r w:rsidRPr="002E572A">
        <w:rPr>
          <w:rFonts w:ascii="Times New Roman" w:hAnsi="Times New Roman" w:cs="Times New Roman"/>
          <w:sz w:val="24"/>
          <w:szCs w:val="24"/>
        </w:rPr>
        <w:lastRenderedPageBreak/>
        <w:t>распоряжений директора общеобразовательной организации, если иное не предусмотрено действующим законодательством. Члены Рабочей группы обладают равными правами при принятии решений.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6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3.11. Решения Рабочей группы оформляются протоколом. В протоколе указываются дата заседания, фамилии присутствующих на нем лиц, повестка дня, принятые решения и результаты голосования. При равенстве голосов голос председателя Рабочей группы является решающим.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1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3.12. Члены Рабочей группы добровольно принимают на себя обязательства о неразглашении сведений, затрагивающих честь и достоинство граждан и другой конфиденциальной информации, которая рассматривается (рассматривалась) Рабочей группой. Информация, полученная Рабочей группой, может быть использована только в порядке, предусмотренном законодательством об информации, информатизации и защите информации.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591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3.13.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Рабочая группа по противодействию коррупции: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ежегодно в сентябре определяет основные направления в области противодействия коррупции и разрабатывает план мероприятий по борьбе с коррупционными проявлениями;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left" w:pos="276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контролирует деятельность администрации школы в области противодействия коррупции;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left" w:pos="276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осуществляет противодействие коррупции в пределах своих полномочий: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left" w:pos="276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реализует меры, направленные на профилактику коррупции;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вырабатывает механизмы защиты от проникновения коррупции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27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осуществляет антикоррупционную пропаганду и воспитание всех участников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осуществляет анализ обращений работников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, обучающихся и их родителей (законных представителей) о фактах коррупционных проявлений должностными лицами;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проводит проверки локальных нормативных актов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на соответствие действующему законодательству;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проверяет выполнение работниками своих должностных обязанностей;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276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разрабатывает на основании проведенных проверок рекомендации, направленные на улучшение антикоррупционной деятельности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left" w:pos="276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организует работы по устранению негативных последствий коррупционных проявлений;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276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выявляет причины коррупции, разрабатывает и направляет директору школы рекомендации по устранению причин коррупции;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0"/>
          <w:tab w:val="left" w:pos="284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</w:t>
      </w:r>
      <w:r w:rsidRPr="002E572A">
        <w:rPr>
          <w:rStyle w:val="Bodytext211pt"/>
          <w:rFonts w:ascii="Times New Roman" w:hAnsi="Times New Roman" w:cs="Times New Roman"/>
          <w:sz w:val="24"/>
          <w:szCs w:val="24"/>
        </w:rPr>
        <w:t>гражданского общества;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279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правонарушений;</w:t>
      </w:r>
    </w:p>
    <w:p w:rsidR="00C64B88" w:rsidRPr="002E572A" w:rsidRDefault="00C64B88" w:rsidP="00C64B88">
      <w:pPr>
        <w:pStyle w:val="Bodytext21"/>
        <w:numPr>
          <w:ilvl w:val="0"/>
          <w:numId w:val="7"/>
        </w:numPr>
        <w:shd w:val="clear" w:color="auto" w:fill="auto"/>
        <w:tabs>
          <w:tab w:val="clear" w:pos="720"/>
          <w:tab w:val="left" w:pos="142"/>
          <w:tab w:val="left" w:pos="279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информирует о результатах работы директора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639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3.14. В компетенцию Рабочей группы по противодействию коррупции не входит координация деятельности правоохранительных органов по борьбе с преступностью, участие в осуществлении прокурорского надзора, оперативно-розыскной и следственной работы правоохранительных органов.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634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3.15.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Заместитель директора по учебно-воспитательной работе: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clear" w:pos="720"/>
          <w:tab w:val="left" w:pos="279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разрабатывает проекты локальных нормативных актов по вопросам противодействия коррупции;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left" w:pos="279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осуществляет противодействие коррупции в пределах своих полномочий;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принимает заявления работников общеобразовательной организации, обучающихся и их родителей (законных представителей) о фактах коррупционных проявлений в деятельности работников школы;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clear" w:pos="720"/>
          <w:tab w:val="left" w:pos="279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направляет в Рабочую комиссию по противодействию коррупции свои предложения по улучшению антикоррупционной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2700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27008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27008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clear" w:pos="720"/>
          <w:tab w:val="left" w:pos="0"/>
          <w:tab w:val="left" w:pos="284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lastRenderedPageBreak/>
        <w:t xml:space="preserve">осуществляет антикоррупционную пропаганду и воспитание всех участников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clear" w:pos="720"/>
          <w:tab w:val="left" w:pos="0"/>
          <w:tab w:val="left" w:pos="567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обеспечивает соблюдение работниками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Правил внутреннего трудового распорядка;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clear" w:pos="720"/>
          <w:tab w:val="left" w:pos="279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подготавливает документы и материалы для привлечения работников к дисциплинарной и материальной ответственности;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clear" w:pos="720"/>
          <w:tab w:val="left" w:pos="279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подготавливает планы противодействия коррупции и отчётных документов о реализации антикоррупционной политики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left" w:pos="279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взаимодействует с правоохранительными органами;</w:t>
      </w:r>
    </w:p>
    <w:p w:rsidR="00C64B88" w:rsidRPr="002E572A" w:rsidRDefault="00C64B88" w:rsidP="00C64B88">
      <w:pPr>
        <w:pStyle w:val="Bodytext21"/>
        <w:numPr>
          <w:ilvl w:val="0"/>
          <w:numId w:val="8"/>
        </w:numPr>
        <w:shd w:val="clear" w:color="auto" w:fill="auto"/>
        <w:tabs>
          <w:tab w:val="clear" w:pos="720"/>
          <w:tab w:val="left" w:pos="0"/>
          <w:tab w:val="left" w:pos="279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предоставляет в соответствии с действующим законодательством информацию о деятельности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634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3.16. </w:t>
      </w:r>
      <w:r w:rsidRPr="002E572A">
        <w:rPr>
          <w:rFonts w:ascii="Times New Roman" w:hAnsi="Times New Roman" w:cs="Times New Roman"/>
          <w:sz w:val="24"/>
          <w:szCs w:val="24"/>
          <w:u w:val="single"/>
        </w:rPr>
        <w:t>Заместитель директора по воспитательной работе: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left" w:pos="279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осуществляет противодействие коррупции в пределах своих полномочий;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clear" w:pos="720"/>
          <w:tab w:val="left" w:pos="142"/>
          <w:tab w:val="left" w:pos="279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принимает заявления обучающихся и их родителей (законных представителей) о фактах коррупционных проявлений в деятельности работников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clear" w:pos="720"/>
          <w:tab w:val="left" w:pos="279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направляет в Рабочую группу по противодействию коррупции свои предложения по улучшению антикоррупционной деятельности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clear" w:pos="720"/>
          <w:tab w:val="left" w:pos="279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осуществляет антикоррупционную пропаганду и воспитание обучающихся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clear" w:pos="720"/>
          <w:tab w:val="left" w:pos="284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обеспечивает соблюдение работниками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Правил внутреннего трудового распорядка;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подготавливает документы и материалы для привлечения работников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к дисциплинарной и материальной ответственности;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clear" w:pos="720"/>
          <w:tab w:val="left" w:pos="279"/>
          <w:tab w:val="left" w:pos="426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подготавливает планы противодействия коррупции и отчётных документов о реализации антикоррупционной политики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;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left" w:pos="279"/>
          <w:tab w:val="left" w:pos="720"/>
        </w:tabs>
        <w:spacing w:before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взаимодействует с правоохранительными органами;</w:t>
      </w:r>
    </w:p>
    <w:p w:rsidR="00C64B88" w:rsidRPr="002E572A" w:rsidRDefault="00C64B88" w:rsidP="00C64B88">
      <w:pPr>
        <w:pStyle w:val="Bodytext21"/>
        <w:numPr>
          <w:ilvl w:val="0"/>
          <w:numId w:val="9"/>
        </w:numPr>
        <w:shd w:val="clear" w:color="auto" w:fill="auto"/>
        <w:tabs>
          <w:tab w:val="clear" w:pos="720"/>
          <w:tab w:val="left" w:pos="0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предоставляет в соответствии с действующим законодательством информацию о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  <w:bookmarkStart w:id="6" w:name="bookmark1"/>
    </w:p>
    <w:p w:rsidR="00C64B88" w:rsidRPr="002E572A" w:rsidRDefault="00C64B88" w:rsidP="00C64B88">
      <w:pPr>
        <w:pStyle w:val="Bodytext21"/>
        <w:shd w:val="clear" w:color="auto" w:fill="auto"/>
        <w:tabs>
          <w:tab w:val="left" w:pos="279"/>
          <w:tab w:val="left" w:pos="720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572A">
        <w:rPr>
          <w:rFonts w:ascii="Times New Roman" w:hAnsi="Times New Roman" w:cs="Times New Roman"/>
          <w:b/>
          <w:bCs/>
          <w:sz w:val="24"/>
          <w:szCs w:val="24"/>
        </w:rPr>
        <w:t>4. Основные направления по повышению эффективности противодействия коррупции</w:t>
      </w:r>
      <w:bookmarkEnd w:id="6"/>
    </w:p>
    <w:p w:rsidR="00C64B88" w:rsidRPr="002E572A" w:rsidRDefault="00C64B88" w:rsidP="00C64B88">
      <w:pPr>
        <w:pStyle w:val="Bodytext21"/>
        <w:shd w:val="clear" w:color="auto" w:fill="auto"/>
        <w:tabs>
          <w:tab w:val="left" w:pos="720"/>
          <w:tab w:val="left" w:pos="792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4.1. Создание механизма взаимодействия органов управления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с органами управления образования,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20"/>
          <w:tab w:val="left" w:pos="801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4.2. Принятие административных и иных мер, направленных на привлечение работников и родителей (законных представителей) обучающихся к более активному участию в противодействии коррупции, на формирование в коллективе и у родителей (законных представителей) обучающихся негативного отношения к коррупционному поведению.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508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4.3. Совершенствование системы и структуры управления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0"/>
          <w:tab w:val="left" w:pos="720"/>
          <w:tab w:val="left" w:pos="884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4.4. Создание механизмов общественного контроля деятельности органов управления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4506E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506E0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4506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506E0">
        <w:rPr>
          <w:rFonts w:ascii="Times New Roman" w:hAnsi="Times New Roman" w:cs="Times New Roman"/>
          <w:sz w:val="24"/>
          <w:szCs w:val="24"/>
        </w:rPr>
        <w:t>СОШ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20"/>
          <w:tab w:val="left" w:pos="782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4.5. Обеспечение доступа работников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и родителей (законных представителей) обучающихся к информации о деятельности органов управления и самоуправления.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20"/>
          <w:tab w:val="left" w:pos="792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4.6. Конкретизация полномочий педагогических, непедагогических и руководящих работников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, которые должны быть отражены в должностных инструкциях.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20"/>
          <w:tab w:val="left" w:pos="792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4.7. Уведомление в письменной форме работниками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РТ,</w:t>
      </w:r>
      <w:r w:rsidRPr="002E572A">
        <w:rPr>
          <w:rFonts w:ascii="Times New Roman" w:hAnsi="Times New Roman" w:cs="Times New Roman"/>
          <w:sz w:val="24"/>
          <w:szCs w:val="24"/>
        </w:rPr>
        <w:t xml:space="preserve"> администрации школы и Рабочей группы по </w:t>
      </w:r>
      <w:r w:rsidRPr="002E572A">
        <w:rPr>
          <w:rFonts w:ascii="Times New Roman" w:hAnsi="Times New Roman" w:cs="Times New Roman"/>
          <w:sz w:val="24"/>
          <w:szCs w:val="24"/>
        </w:rPr>
        <w:lastRenderedPageBreak/>
        <w:t>противодействию коррупции обо всех случаях обращения к ним каких-либо лиц в целях склонения их к совершению коррупционных правонарушений.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720"/>
          <w:tab w:val="left" w:pos="823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4.8. Создание условий для уведомления обучающимися и их родителями (законными представителями) администрации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 xml:space="preserve"> обо всех случаях вымогания у них взяток работниками школы.</w:t>
      </w:r>
      <w:bookmarkStart w:id="7" w:name="bookmark3"/>
    </w:p>
    <w:p w:rsidR="00C64B88" w:rsidRPr="002E572A" w:rsidRDefault="00C64B88" w:rsidP="00C64B88">
      <w:pPr>
        <w:pStyle w:val="Bodytext21"/>
        <w:shd w:val="clear" w:color="auto" w:fill="auto"/>
        <w:tabs>
          <w:tab w:val="left" w:pos="720"/>
          <w:tab w:val="left" w:pos="823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572A">
        <w:rPr>
          <w:rFonts w:ascii="Times New Roman" w:hAnsi="Times New Roman" w:cs="Times New Roman"/>
          <w:b/>
          <w:bCs/>
          <w:sz w:val="24"/>
          <w:szCs w:val="24"/>
        </w:rPr>
        <w:t>5. Ответственность за коррупционные правонарушения</w:t>
      </w:r>
      <w:bookmarkEnd w:id="7"/>
    </w:p>
    <w:p w:rsidR="00C64B88" w:rsidRPr="002E572A" w:rsidRDefault="00C64B88" w:rsidP="00C64B88">
      <w:pPr>
        <w:pStyle w:val="Bodytext21"/>
        <w:shd w:val="clear" w:color="auto" w:fill="auto"/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C64B88" w:rsidRPr="002E572A" w:rsidRDefault="00C64B88" w:rsidP="00C64B88">
      <w:pPr>
        <w:pStyle w:val="Bodytext21"/>
        <w:shd w:val="clear" w:color="auto" w:fill="auto"/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C64B88" w:rsidRPr="002E572A" w:rsidRDefault="00C64B88" w:rsidP="00C64B88">
      <w:pPr>
        <w:pStyle w:val="Bodytext21"/>
        <w:shd w:val="clear" w:color="auto" w:fill="auto"/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5.3. В случае,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C64B88" w:rsidRPr="002E572A" w:rsidRDefault="00C64B88" w:rsidP="00C64B88">
      <w:pPr>
        <w:pStyle w:val="Bodytext21"/>
        <w:shd w:val="clear" w:color="auto" w:fill="auto"/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1"/>
        </w:tabs>
        <w:spacing w:before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572A">
        <w:rPr>
          <w:rFonts w:ascii="Times New Roman" w:hAnsi="Times New Roman" w:cs="Times New Roman"/>
          <w:b/>
          <w:sz w:val="24"/>
          <w:szCs w:val="24"/>
        </w:rPr>
        <w:t>6. Заключительные положения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1"/>
        </w:tabs>
        <w:spacing w:before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 xml:space="preserve">6.1. Настоящее Положение является локальным нормативным актом, принимается на Педагогическом совете школы и утверждается </w:t>
      </w:r>
      <w:r>
        <w:rPr>
          <w:rFonts w:ascii="Times New Roman" w:hAnsi="Times New Roman" w:cs="Times New Roman"/>
          <w:sz w:val="24"/>
          <w:szCs w:val="24"/>
        </w:rPr>
        <w:t>и вводится в действие</w:t>
      </w:r>
      <w:r w:rsidRPr="002E572A">
        <w:rPr>
          <w:rFonts w:ascii="Times New Roman" w:hAnsi="Times New Roman" w:cs="Times New Roman"/>
          <w:sz w:val="24"/>
          <w:szCs w:val="24"/>
        </w:rPr>
        <w:t xml:space="preserve"> приказом директора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2E572A">
        <w:rPr>
          <w:rFonts w:ascii="Times New Roman" w:hAnsi="Times New Roman" w:cs="Times New Roman"/>
          <w:sz w:val="24"/>
          <w:szCs w:val="24"/>
        </w:rPr>
        <w:t>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1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1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572A">
        <w:rPr>
          <w:rFonts w:ascii="Times New Roman" w:hAnsi="Times New Roman" w:cs="Times New Roman"/>
          <w:sz w:val="24"/>
          <w:szCs w:val="24"/>
        </w:rPr>
        <w:t>6.3. Положение принимается на неопределенный срок. Изменения и дополнения к Положению принимаются в порядке, предусмотренном п. 6.1 настоящего Положения.</w:t>
      </w:r>
    </w:p>
    <w:p w:rsidR="00C64B88" w:rsidRPr="002E572A" w:rsidRDefault="00C64B88" w:rsidP="00C64B88">
      <w:pPr>
        <w:pStyle w:val="Bodytext21"/>
        <w:shd w:val="clear" w:color="auto" w:fill="auto"/>
        <w:tabs>
          <w:tab w:val="left" w:pos="481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6.4. После принятия Положения </w:t>
      </w:r>
      <w:r w:rsidRPr="002E572A">
        <w:rPr>
          <w:rFonts w:ascii="Times New Roman" w:hAnsi="Times New Roman" w:cs="Times New Roman"/>
          <w:sz w:val="24"/>
          <w:szCs w:val="24"/>
        </w:rPr>
        <w:t>или изменений и дополнен</w:t>
      </w:r>
      <w:r>
        <w:rPr>
          <w:rFonts w:ascii="Times New Roman" w:hAnsi="Times New Roman" w:cs="Times New Roman"/>
          <w:sz w:val="24"/>
          <w:szCs w:val="24"/>
        </w:rPr>
        <w:t>ий отдельных пунктов и разделов</w:t>
      </w:r>
      <w:r w:rsidRPr="002E572A">
        <w:rPr>
          <w:rFonts w:ascii="Times New Roman" w:hAnsi="Times New Roman" w:cs="Times New Roman"/>
          <w:sz w:val="24"/>
          <w:szCs w:val="24"/>
        </w:rPr>
        <w:t xml:space="preserve"> в новой редакции предыдущая редакция автоматически утрачивает силу.</w:t>
      </w:r>
    </w:p>
    <w:p w:rsidR="00C64B88" w:rsidRDefault="00C64B88" w:rsidP="00C64B88">
      <w:pPr>
        <w:pStyle w:val="Bodytext21"/>
        <w:tabs>
          <w:tab w:val="left" w:pos="486"/>
        </w:tabs>
        <w:spacing w:before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A4239" w:rsidRDefault="009A4239"/>
    <w:p w:rsidR="00F02645" w:rsidRDefault="00F02645"/>
    <w:p w:rsidR="00F02645" w:rsidRDefault="00F02645"/>
    <w:p w:rsidR="00F02645" w:rsidRDefault="00F02645"/>
    <w:p w:rsidR="00F02645" w:rsidRDefault="00F02645"/>
    <w:p w:rsidR="00F02645" w:rsidRDefault="00F02645"/>
    <w:p w:rsidR="00F02645" w:rsidRDefault="00F02645"/>
    <w:p w:rsidR="00F02645" w:rsidRDefault="00F02645"/>
    <w:p w:rsidR="00F02645" w:rsidRDefault="00F02645"/>
    <w:p w:rsidR="00F02645" w:rsidRDefault="00F02645"/>
    <w:p w:rsidR="00F02645" w:rsidRPr="00F02645" w:rsidRDefault="00F02645">
      <w:pPr>
        <w:rPr>
          <w:lang w:val="en-US"/>
        </w:rPr>
      </w:pPr>
      <w:bookmarkStart w:id="8" w:name="_GoBack"/>
      <w:bookmarkEnd w:id="8"/>
    </w:p>
    <w:sectPr w:rsidR="00F02645" w:rsidRPr="00F02645" w:rsidSect="00C64B88">
      <w:footerReference w:type="default" r:id="rId8"/>
      <w:pgSz w:w="11900" w:h="16840"/>
      <w:pgMar w:top="902" w:right="701" w:bottom="902" w:left="993" w:header="0" w:footer="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D15" w:rsidRDefault="00174D15">
      <w:r>
        <w:separator/>
      </w:r>
    </w:p>
  </w:endnote>
  <w:endnote w:type="continuationSeparator" w:id="0">
    <w:p w:rsidR="00174D15" w:rsidRDefault="00174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0C5" w:rsidRDefault="00C64B88">
    <w:pPr>
      <w:rPr>
        <w:rFonts w:cs="Times New Roman"/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3986530</wp:posOffset>
              </wp:positionH>
              <wp:positionV relativeFrom="page">
                <wp:posOffset>10341610</wp:posOffset>
              </wp:positionV>
              <wp:extent cx="63500" cy="16065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350C5" w:rsidRDefault="00174D15">
                          <w:pPr>
                            <w:pStyle w:val="1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3.9pt;margin-top:814.3pt;width:5pt;height:12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" filled="f" stroked="f">
              <v:textbox style="mso-fit-shape-to-text:t" inset="0,0,0,0">
                <w:txbxContent>
                  <w:p w:rsidR="000350C5" w:rsidRDefault="00174D15">
                    <w:pPr>
                      <w:pStyle w:val="1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D15" w:rsidRDefault="00174D15">
      <w:r>
        <w:separator/>
      </w:r>
    </w:p>
  </w:footnote>
  <w:footnote w:type="continuationSeparator" w:id="0">
    <w:p w:rsidR="00174D15" w:rsidRDefault="00174D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B03D1"/>
    <w:multiLevelType w:val="multilevel"/>
    <w:tmpl w:val="10BB03D1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86885"/>
    <w:multiLevelType w:val="multilevel"/>
    <w:tmpl w:val="2AD86885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5A43DA"/>
    <w:multiLevelType w:val="multilevel"/>
    <w:tmpl w:val="2F5A43D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C96C99"/>
    <w:multiLevelType w:val="multilevel"/>
    <w:tmpl w:val="33C96C99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47DEB"/>
    <w:multiLevelType w:val="multilevel"/>
    <w:tmpl w:val="4FB47DEB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6871EA"/>
    <w:multiLevelType w:val="multilevel"/>
    <w:tmpl w:val="536871E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5D39D1"/>
    <w:multiLevelType w:val="multilevel"/>
    <w:tmpl w:val="635D39D1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B60390"/>
    <w:multiLevelType w:val="multilevel"/>
    <w:tmpl w:val="6AB60390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857E8"/>
    <w:multiLevelType w:val="multilevel"/>
    <w:tmpl w:val="7EA857E8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DBE"/>
    <w:rsid w:val="000D097B"/>
    <w:rsid w:val="00174D15"/>
    <w:rsid w:val="00416670"/>
    <w:rsid w:val="00427008"/>
    <w:rsid w:val="004506E0"/>
    <w:rsid w:val="00514BA8"/>
    <w:rsid w:val="009A4239"/>
    <w:rsid w:val="009F3DBE"/>
    <w:rsid w:val="00BE2D78"/>
    <w:rsid w:val="00C64B88"/>
    <w:rsid w:val="00F02645"/>
    <w:rsid w:val="00FF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34F309"/>
  <w15:chartTrackingRefBased/>
  <w15:docId w15:val="{5892AC27-DB51-4309-9426-7058D20D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B88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64B88"/>
    <w:rPr>
      <w:rFonts w:cs="Times New Roman"/>
      <w:b/>
      <w:bCs/>
    </w:rPr>
  </w:style>
  <w:style w:type="character" w:customStyle="1" w:styleId="a4">
    <w:name w:val="Колонтитул_"/>
    <w:link w:val="1"/>
    <w:rsid w:val="00C64B88"/>
    <w:rPr>
      <w:rFonts w:ascii="Times New Roman" w:hAnsi="Times New Roman" w:cs="Times New Roman"/>
      <w:shd w:val="clear" w:color="auto" w:fill="FFFFFF"/>
    </w:rPr>
  </w:style>
  <w:style w:type="paragraph" w:customStyle="1" w:styleId="1">
    <w:name w:val="Колонтитул1"/>
    <w:basedOn w:val="a"/>
    <w:link w:val="a4"/>
    <w:rsid w:val="00C64B88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6">
    <w:name w:val="Основной текст (6)_"/>
    <w:link w:val="60"/>
    <w:rsid w:val="00C64B88"/>
    <w:rPr>
      <w:rFonts w:ascii="Times New Roman" w:hAnsi="Times New Roman" w:cs="Times New Roman"/>
      <w:sz w:val="34"/>
      <w:szCs w:val="34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C64B88"/>
    <w:pPr>
      <w:shd w:val="clear" w:color="auto" w:fill="FFFFFF"/>
      <w:spacing w:line="442" w:lineRule="exact"/>
      <w:jc w:val="center"/>
    </w:pPr>
    <w:rPr>
      <w:rFonts w:ascii="Times New Roman" w:eastAsiaTheme="minorHAnsi" w:hAnsi="Times New Roman" w:cs="Times New Roman"/>
      <w:color w:val="auto"/>
      <w:sz w:val="34"/>
      <w:szCs w:val="34"/>
      <w:lang w:eastAsia="en-US"/>
    </w:rPr>
  </w:style>
  <w:style w:type="character" w:customStyle="1" w:styleId="Bodytext3">
    <w:name w:val="Body text (3)_"/>
    <w:link w:val="Bodytext31"/>
    <w:locked/>
    <w:rsid w:val="00C64B88"/>
    <w:rPr>
      <w:b/>
      <w:bCs/>
      <w:shd w:val="clear" w:color="auto" w:fill="FFFFFF"/>
    </w:rPr>
  </w:style>
  <w:style w:type="paragraph" w:customStyle="1" w:styleId="Bodytext31">
    <w:name w:val="Body text (3)1"/>
    <w:basedOn w:val="a"/>
    <w:link w:val="Bodytext3"/>
    <w:rsid w:val="00C64B88"/>
    <w:pPr>
      <w:shd w:val="clear" w:color="auto" w:fill="FFFFFF"/>
      <w:spacing w:line="274" w:lineRule="exact"/>
      <w:jc w:val="center"/>
    </w:pPr>
    <w:rPr>
      <w:rFonts w:asciiTheme="minorHAnsi" w:eastAsiaTheme="minorHAnsi" w:hAnsiTheme="minorHAnsi" w:cstheme="minorBidi"/>
      <w:b/>
      <w:bCs/>
      <w:color w:val="auto"/>
      <w:sz w:val="22"/>
      <w:szCs w:val="22"/>
      <w:lang w:eastAsia="en-US"/>
    </w:rPr>
  </w:style>
  <w:style w:type="character" w:customStyle="1" w:styleId="Bodytext2">
    <w:name w:val="Body text (2)_"/>
    <w:link w:val="Bodytext21"/>
    <w:locked/>
    <w:rsid w:val="00C64B88"/>
    <w:rPr>
      <w:shd w:val="clear" w:color="auto" w:fill="FFFFFF"/>
    </w:rPr>
  </w:style>
  <w:style w:type="paragraph" w:customStyle="1" w:styleId="Bodytext21">
    <w:name w:val="Body text (2)1"/>
    <w:basedOn w:val="a"/>
    <w:link w:val="Bodytext2"/>
    <w:rsid w:val="00C64B88"/>
    <w:pPr>
      <w:shd w:val="clear" w:color="auto" w:fill="FFFFFF"/>
      <w:spacing w:before="720" w:line="259" w:lineRule="exac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Bodytext20">
    <w:name w:val="Body text (2)"/>
    <w:rsid w:val="00C64B88"/>
    <w:rPr>
      <w:color w:val="000000"/>
      <w:spacing w:val="0"/>
      <w:w w:val="100"/>
      <w:position w:val="0"/>
      <w:sz w:val="24"/>
      <w:szCs w:val="24"/>
      <w:u w:val="single"/>
      <w:lang w:val="ru-RU" w:eastAsia="ru-RU" w:bidi="ar-SA"/>
    </w:rPr>
  </w:style>
  <w:style w:type="character" w:customStyle="1" w:styleId="Bodytext30">
    <w:name w:val="Body text (3)"/>
    <w:rsid w:val="00C64B88"/>
    <w:rPr>
      <w:b/>
      <w:bCs/>
      <w:color w:val="000000"/>
      <w:spacing w:val="0"/>
      <w:w w:val="100"/>
      <w:position w:val="0"/>
      <w:sz w:val="24"/>
      <w:szCs w:val="24"/>
      <w:u w:val="single"/>
      <w:lang w:val="ru-RU" w:eastAsia="ru-RU" w:bidi="ar-SA"/>
    </w:rPr>
  </w:style>
  <w:style w:type="character" w:customStyle="1" w:styleId="Bodytext211pt">
    <w:name w:val="Body text (2) + 11 pt"/>
    <w:rsid w:val="00C64B88"/>
    <w:rPr>
      <w:color w:val="000000"/>
      <w:spacing w:val="0"/>
      <w:w w:val="100"/>
      <w:position w:val="0"/>
      <w:sz w:val="22"/>
      <w:szCs w:val="22"/>
      <w:lang w:val="ru-RU" w:eastAsia="ru-RU" w:bidi="ar-SA"/>
    </w:rPr>
  </w:style>
  <w:style w:type="table" w:styleId="a5">
    <w:name w:val="Table Grid"/>
    <w:basedOn w:val="a1"/>
    <w:uiPriority w:val="39"/>
    <w:rsid w:val="00F02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2DD6F-925E-4178-AE7F-BA20875CB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7</Pages>
  <Words>3208</Words>
  <Characters>18286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4</cp:lastModifiedBy>
  <cp:revision>5</cp:revision>
  <dcterms:created xsi:type="dcterms:W3CDTF">2026-06-19T06:41:00Z</dcterms:created>
  <dcterms:modified xsi:type="dcterms:W3CDTF">2026-06-19T16:47:00Z</dcterms:modified>
</cp:coreProperties>
</file>